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Кравченко Андрея Вячеславовича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Кравченко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Тобольск – Ханты-Мансийск,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KAIYI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линии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разметки 1.1,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Кравченко А.В.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допустил правонарушение поскольку торопился в г. Ханты-Мансийск на соревнования. Просил учесть, что линия разметки 1.1 ПДД после зимнего периода не была отчетливо видна на дорожном полотне.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Кравченко А.В.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силу подпункта "г"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5" w:anchor="/document/1305770/entry/1120" w:history="1">
        <w:r>
          <w:rPr>
            <w:rFonts w:ascii="Times New Roman" w:eastAsia="Times New Roman" w:hAnsi="Times New Roman" w:cs="Times New Roman"/>
            <w:color w:val="0000EE"/>
          </w:rPr>
          <w:t>пункт 11.2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Правил дорожного движения).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Кравченко А.В. 17.04.</w:t>
      </w:r>
      <w:r>
        <w:rPr>
          <w:rFonts w:ascii="Times New Roman" w:eastAsia="Times New Roman" w:hAnsi="Times New Roman" w:cs="Times New Roman"/>
        </w:rPr>
        <w:t xml:space="preserve">2025 в 11 час. 50 мин. на 839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KAIYI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5 г/н </w:t>
      </w:r>
      <w:r>
        <w:rPr>
          <w:rStyle w:val="cat-UserDefinedgrp-31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1.3, 9.1.1 ПДД РФ, совершил обгон путем выезда на полосу дороги </w:t>
      </w:r>
      <w:r>
        <w:rPr>
          <w:rFonts w:ascii="Times New Roman" w:eastAsia="Times New Roman" w:hAnsi="Times New Roman" w:cs="Times New Roman"/>
        </w:rPr>
        <w:t>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Кравченко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свидетелем Моисеевым Д.С.,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Кравченко А.В. 17.04.</w:t>
      </w:r>
      <w:r>
        <w:rPr>
          <w:rFonts w:ascii="Times New Roman" w:eastAsia="Times New Roman" w:hAnsi="Times New Roman" w:cs="Times New Roman"/>
        </w:rPr>
        <w:t xml:space="preserve">2025 в 11 час. 50 мин. на 839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KAIYI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5 г/н </w:t>
      </w:r>
      <w:r>
        <w:rPr>
          <w:rStyle w:val="cat-UserDefinedgrp-31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путем выезда на полосу дороги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Кравченко А.В. 17.04.</w:t>
      </w:r>
      <w:r>
        <w:rPr>
          <w:rFonts w:ascii="Times New Roman" w:eastAsia="Times New Roman" w:hAnsi="Times New Roman" w:cs="Times New Roman"/>
        </w:rPr>
        <w:t xml:space="preserve">2025 в 11 час. 50 мин. на 839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KAIYI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5 г/н </w:t>
      </w:r>
      <w:r>
        <w:rPr>
          <w:rStyle w:val="cat-UserDefinedgrp-31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путем выезда на полосу дороги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объяснениями свидетеля Моисеева Д.С.,</w:t>
      </w:r>
      <w:r>
        <w:rPr>
          <w:rFonts w:ascii="Times New Roman" w:eastAsia="Times New Roman" w:hAnsi="Times New Roman" w:cs="Times New Roman"/>
        </w:rPr>
        <w:t xml:space="preserve"> согласно котор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</w:rPr>
        <w:t>KAIYI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5 г/н </w:t>
      </w:r>
      <w:r>
        <w:rPr>
          <w:rStyle w:val="cat-UserDefinedgrp-31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совершил </w:t>
      </w:r>
      <w:r>
        <w:rPr>
          <w:rFonts w:ascii="Times New Roman" w:eastAsia="Times New Roman" w:hAnsi="Times New Roman" w:cs="Times New Roman"/>
        </w:rPr>
        <w:t>обгон его транспортного средства путем выезда на полосу дороги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Кравченко Андрея Вячеславовича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5091000</w:t>
      </w:r>
      <w:r>
        <w:rPr>
          <w:rFonts w:ascii="Times New Roman" w:eastAsia="Times New Roman" w:hAnsi="Times New Roman" w:cs="Times New Roman"/>
          <w:b/>
          <w:bCs/>
        </w:rPr>
        <w:t>8832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1rplc-48">
    <w:name w:val="cat-UserDefined grp-3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